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83" w:rsidRDefault="00A57F83" w:rsidP="0029285B">
      <w:pPr>
        <w:pStyle w:val="a5"/>
      </w:pPr>
    </w:p>
    <w:p w:rsidR="0029285B" w:rsidRDefault="00D55E97" w:rsidP="002928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1740" cy="8662000"/>
            <wp:effectExtent l="0" t="0" r="0" b="0"/>
            <wp:docPr id="1" name="Рисунок 1" descr="C:\Users\Admin\Pictures\Desktop\Положение о комиссии по распределению стимулирующей части фонда оплаты труда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esktop\Положение о комиссии по распределению стимулирующей части фонда оплаты труда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5B" w:rsidRDefault="0029285B" w:rsidP="0029285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57F83" w:rsidRDefault="00A57F83" w:rsidP="0029285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57F83" w:rsidRDefault="00A57F83" w:rsidP="0029285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57F83" w:rsidRDefault="00A57F83" w:rsidP="0029285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F5A1B" w:rsidRPr="0029285B" w:rsidRDefault="005D2042" w:rsidP="0029285B">
      <w:pPr>
        <w:pStyle w:val="21"/>
        <w:shd w:val="clear" w:color="auto" w:fill="auto"/>
        <w:spacing w:line="274" w:lineRule="exact"/>
        <w:ind w:left="20" w:right="20" w:firstLine="0"/>
        <w:rPr>
          <w:sz w:val="24"/>
          <w:szCs w:val="24"/>
        </w:rPr>
      </w:pPr>
      <w:r w:rsidRPr="0029285B">
        <w:rPr>
          <w:rStyle w:val="11"/>
          <w:sz w:val="24"/>
          <w:szCs w:val="24"/>
        </w:rPr>
        <w:t>-</w:t>
      </w:r>
      <w:bookmarkStart w:id="0" w:name="_GoBack"/>
      <w:bookmarkEnd w:id="0"/>
      <w:r w:rsidRPr="0029285B">
        <w:rPr>
          <w:rStyle w:val="11"/>
          <w:sz w:val="24"/>
          <w:szCs w:val="24"/>
        </w:rPr>
        <w:t>обеспечение компетентности, объективности при распределении стимулирующей части фонда оплаты труда</w:t>
      </w:r>
      <w:r w:rsidR="0029285B">
        <w:rPr>
          <w:rStyle w:val="11"/>
          <w:sz w:val="24"/>
          <w:szCs w:val="24"/>
        </w:rPr>
        <w:t>,</w:t>
      </w:r>
      <w:r w:rsidRPr="0029285B">
        <w:rPr>
          <w:rStyle w:val="11"/>
          <w:sz w:val="24"/>
          <w:szCs w:val="24"/>
        </w:rPr>
        <w:t xml:space="preserve"> работников учреждения;</w:t>
      </w:r>
    </w:p>
    <w:p w:rsidR="005F5A1B" w:rsidRPr="0029285B" w:rsidRDefault="005D2042" w:rsidP="0029285B">
      <w:pPr>
        <w:pStyle w:val="a5"/>
      </w:pPr>
      <w:r w:rsidRPr="0029285B">
        <w:rPr>
          <w:rStyle w:val="11"/>
          <w:rFonts w:eastAsia="Calibri"/>
          <w:sz w:val="24"/>
          <w:szCs w:val="24"/>
        </w:rPr>
        <w:t xml:space="preserve">-вынесение решения о размере стимулирующих выплат, поощрительных выплат по </w:t>
      </w:r>
      <w:r w:rsidR="0029285B">
        <w:rPr>
          <w:rStyle w:val="11"/>
          <w:rFonts w:eastAsia="Calibri"/>
          <w:sz w:val="24"/>
          <w:szCs w:val="24"/>
        </w:rPr>
        <w:t>р</w:t>
      </w:r>
      <w:r w:rsidRPr="0029285B">
        <w:rPr>
          <w:rStyle w:val="11"/>
          <w:rFonts w:eastAsia="Calibri"/>
          <w:sz w:val="24"/>
          <w:szCs w:val="24"/>
        </w:rPr>
        <w:t>езультатам труда.</w:t>
      </w:r>
    </w:p>
    <w:p w:rsidR="005F5A1B" w:rsidRPr="0029285B" w:rsidRDefault="005D2042" w:rsidP="0029285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2"/>
      <w:r w:rsidRPr="0029285B">
        <w:rPr>
          <w:rFonts w:ascii="Times New Roman" w:hAnsi="Times New Roman"/>
          <w:b/>
          <w:sz w:val="24"/>
          <w:szCs w:val="24"/>
        </w:rPr>
        <w:t>3. Функции комиссии</w:t>
      </w:r>
      <w:bookmarkEnd w:id="1"/>
    </w:p>
    <w:p w:rsidR="005F5A1B" w:rsidRPr="0029285B" w:rsidRDefault="005D2042" w:rsidP="0029285B">
      <w:pPr>
        <w:pStyle w:val="21"/>
        <w:shd w:val="clear" w:color="auto" w:fill="auto"/>
        <w:spacing w:line="274" w:lineRule="exact"/>
        <w:ind w:left="20" w:firstLine="720"/>
        <w:rPr>
          <w:sz w:val="24"/>
          <w:szCs w:val="24"/>
        </w:rPr>
      </w:pPr>
      <w:r w:rsidRPr="0029285B">
        <w:rPr>
          <w:rStyle w:val="11"/>
          <w:sz w:val="24"/>
          <w:szCs w:val="24"/>
        </w:rPr>
        <w:t>Комиссия:</w:t>
      </w:r>
    </w:p>
    <w:p w:rsidR="00AD64C5" w:rsidRPr="0029285B" w:rsidRDefault="005D2042" w:rsidP="0029285B">
      <w:pPr>
        <w:pStyle w:val="21"/>
        <w:numPr>
          <w:ilvl w:val="0"/>
          <w:numId w:val="2"/>
        </w:numPr>
        <w:shd w:val="clear" w:color="auto" w:fill="auto"/>
        <w:tabs>
          <w:tab w:val="left" w:pos="894"/>
        </w:tabs>
        <w:spacing w:line="274" w:lineRule="exact"/>
        <w:ind w:left="20" w:right="20" w:firstLine="720"/>
        <w:rPr>
          <w:rStyle w:val="11"/>
          <w:sz w:val="24"/>
          <w:szCs w:val="24"/>
        </w:rPr>
      </w:pPr>
      <w:r w:rsidRPr="0029285B">
        <w:rPr>
          <w:rStyle w:val="11"/>
          <w:sz w:val="24"/>
          <w:szCs w:val="24"/>
        </w:rPr>
        <w:t xml:space="preserve">рассматривает представленные документы в части критериев и показателей </w:t>
      </w:r>
    </w:p>
    <w:p w:rsidR="005F5A1B" w:rsidRPr="0029285B" w:rsidRDefault="005D2042" w:rsidP="0029285B">
      <w:pPr>
        <w:pStyle w:val="21"/>
        <w:shd w:val="clear" w:color="auto" w:fill="auto"/>
        <w:tabs>
          <w:tab w:val="left" w:pos="894"/>
        </w:tabs>
        <w:spacing w:line="274" w:lineRule="exact"/>
        <w:ind w:right="20" w:firstLine="0"/>
        <w:rPr>
          <w:sz w:val="24"/>
          <w:szCs w:val="24"/>
        </w:rPr>
      </w:pPr>
      <w:r w:rsidRPr="0029285B">
        <w:rPr>
          <w:rStyle w:val="11"/>
          <w:sz w:val="24"/>
          <w:szCs w:val="24"/>
        </w:rPr>
        <w:t>деятельности каждого работника учреждения.</w:t>
      </w:r>
    </w:p>
    <w:p w:rsidR="005F5A1B" w:rsidRDefault="0029285B" w:rsidP="0029285B">
      <w:pPr>
        <w:pStyle w:val="21"/>
        <w:shd w:val="clear" w:color="auto" w:fill="auto"/>
        <w:spacing w:line="274" w:lineRule="exact"/>
        <w:ind w:left="20" w:right="20" w:firstLine="688"/>
        <w:rPr>
          <w:rStyle w:val="11"/>
          <w:rFonts w:eastAsia="Calibri"/>
          <w:sz w:val="24"/>
          <w:szCs w:val="24"/>
        </w:rPr>
      </w:pPr>
      <w:r>
        <w:rPr>
          <w:rStyle w:val="11"/>
          <w:sz w:val="24"/>
          <w:szCs w:val="24"/>
        </w:rPr>
        <w:t xml:space="preserve">- </w:t>
      </w:r>
      <w:r w:rsidR="005D2042" w:rsidRPr="0029285B">
        <w:rPr>
          <w:rStyle w:val="11"/>
          <w:sz w:val="24"/>
          <w:szCs w:val="24"/>
        </w:rPr>
        <w:t>осуществляет оценку результативности и эффективности работы работников образовательного учреждения в соответствии с перечнем критериев и показателей работы с указанием весового коэффициента каждого критерия и показателя в разрезе наименований должностей, установленных штатным расписанием учреждения,</w:t>
      </w:r>
      <w:r w:rsidR="00A57F83">
        <w:rPr>
          <w:rStyle w:val="11"/>
          <w:sz w:val="24"/>
          <w:szCs w:val="24"/>
        </w:rPr>
        <w:t xml:space="preserve"> </w:t>
      </w:r>
      <w:r w:rsidR="005D2042" w:rsidRPr="0029285B">
        <w:rPr>
          <w:rStyle w:val="11"/>
          <w:sz w:val="24"/>
          <w:szCs w:val="24"/>
        </w:rPr>
        <w:t>рассматривает аналитические справки о работе по выполнению критериев и показателей за соответствующий период работников учреждения.</w:t>
      </w:r>
    </w:p>
    <w:p w:rsidR="0029285B" w:rsidRPr="0029285B" w:rsidRDefault="0029285B" w:rsidP="0029285B">
      <w:pPr>
        <w:pStyle w:val="a5"/>
      </w:pPr>
    </w:p>
    <w:p w:rsidR="005F5A1B" w:rsidRPr="0029285B" w:rsidRDefault="005D2042" w:rsidP="0029285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2" w:name="bookmark3"/>
      <w:r w:rsidRPr="0029285B">
        <w:rPr>
          <w:rFonts w:ascii="Times New Roman" w:hAnsi="Times New Roman"/>
          <w:b/>
          <w:sz w:val="24"/>
          <w:szCs w:val="24"/>
        </w:rPr>
        <w:t>4. Организация работы комиссии</w:t>
      </w:r>
      <w:bookmarkEnd w:id="2"/>
    </w:p>
    <w:p w:rsidR="005F5A1B" w:rsidRPr="0029285B" w:rsidRDefault="005D2042" w:rsidP="0029285B">
      <w:pPr>
        <w:pStyle w:val="21"/>
        <w:numPr>
          <w:ilvl w:val="0"/>
          <w:numId w:val="3"/>
        </w:numPr>
        <w:shd w:val="clear" w:color="auto" w:fill="auto"/>
        <w:tabs>
          <w:tab w:val="left" w:pos="1225"/>
        </w:tabs>
        <w:spacing w:line="274" w:lineRule="exact"/>
        <w:ind w:left="20" w:right="20" w:firstLine="720"/>
        <w:rPr>
          <w:sz w:val="24"/>
          <w:szCs w:val="24"/>
        </w:rPr>
      </w:pPr>
      <w:r w:rsidRPr="0029285B">
        <w:rPr>
          <w:rStyle w:val="11"/>
          <w:sz w:val="24"/>
          <w:szCs w:val="24"/>
        </w:rPr>
        <w:t>Комиссия формируется из работников образовательного учреждения, представителей профсоюзных органов, органов власти и местного самоуправления, общественных организаций, объединений, органов государственно-общественного самоуправления учреждения, представителей родительских комитетов.</w:t>
      </w:r>
    </w:p>
    <w:p w:rsidR="005F5A1B" w:rsidRPr="0029285B" w:rsidRDefault="005D2042" w:rsidP="0029285B">
      <w:pPr>
        <w:pStyle w:val="21"/>
        <w:numPr>
          <w:ilvl w:val="0"/>
          <w:numId w:val="3"/>
        </w:numPr>
        <w:shd w:val="clear" w:color="auto" w:fill="auto"/>
        <w:tabs>
          <w:tab w:val="left" w:pos="1287"/>
        </w:tabs>
        <w:spacing w:line="274" w:lineRule="exact"/>
        <w:ind w:left="20" w:right="20" w:firstLine="720"/>
        <w:rPr>
          <w:sz w:val="24"/>
          <w:szCs w:val="24"/>
        </w:rPr>
      </w:pPr>
      <w:r w:rsidRPr="0029285B">
        <w:rPr>
          <w:rStyle w:val="11"/>
          <w:sz w:val="24"/>
          <w:szCs w:val="24"/>
        </w:rPr>
        <w:t>Председатель комиссии руководит деятельностью комиссии, несет персональную ответственность за выполнение возложенных на нее задач.</w:t>
      </w:r>
    </w:p>
    <w:p w:rsidR="005F5A1B" w:rsidRPr="0029285B" w:rsidRDefault="005D2042" w:rsidP="0029285B">
      <w:pPr>
        <w:pStyle w:val="21"/>
        <w:shd w:val="clear" w:color="auto" w:fill="auto"/>
        <w:spacing w:line="274" w:lineRule="exact"/>
        <w:ind w:left="20" w:firstLine="720"/>
        <w:rPr>
          <w:sz w:val="24"/>
          <w:szCs w:val="24"/>
        </w:rPr>
      </w:pPr>
      <w:r w:rsidRPr="0029285B">
        <w:rPr>
          <w:rStyle w:val="11"/>
          <w:sz w:val="24"/>
          <w:szCs w:val="24"/>
        </w:rPr>
        <w:t>Члены комиссии участвуют в ее работе лично.</w:t>
      </w:r>
    </w:p>
    <w:p w:rsidR="005F5A1B" w:rsidRPr="0029285B" w:rsidRDefault="005D2042" w:rsidP="0029285B">
      <w:pPr>
        <w:pStyle w:val="21"/>
        <w:shd w:val="clear" w:color="auto" w:fill="auto"/>
        <w:spacing w:line="274" w:lineRule="exact"/>
        <w:ind w:left="20" w:right="20" w:firstLine="720"/>
        <w:rPr>
          <w:sz w:val="24"/>
          <w:szCs w:val="24"/>
        </w:rPr>
      </w:pPr>
      <w:r w:rsidRPr="0029285B">
        <w:rPr>
          <w:rStyle w:val="11"/>
          <w:sz w:val="24"/>
          <w:szCs w:val="24"/>
        </w:rPr>
        <w:t>Заседания комиссии проводятся под руководством председателя, либо в его отсутствие его заместителем.</w:t>
      </w:r>
    </w:p>
    <w:p w:rsidR="005F5A1B" w:rsidRPr="0029285B" w:rsidRDefault="005D2042" w:rsidP="0029285B">
      <w:pPr>
        <w:pStyle w:val="21"/>
        <w:shd w:val="clear" w:color="auto" w:fill="auto"/>
        <w:spacing w:line="274" w:lineRule="exact"/>
        <w:ind w:left="20" w:right="20" w:firstLine="720"/>
        <w:rPr>
          <w:sz w:val="24"/>
          <w:szCs w:val="24"/>
        </w:rPr>
      </w:pPr>
      <w:r w:rsidRPr="0029285B">
        <w:rPr>
          <w:rStyle w:val="11"/>
          <w:sz w:val="24"/>
          <w:szCs w:val="24"/>
        </w:rPr>
        <w:t>Заседания комиссии проводятся за каждый определенный период (месяц, четверть, полугодие), и считаются правомочными, если на них присутствует более половины ее членов.</w:t>
      </w:r>
    </w:p>
    <w:p w:rsidR="005F5A1B" w:rsidRPr="0029285B" w:rsidRDefault="005D2042" w:rsidP="0029285B">
      <w:pPr>
        <w:pStyle w:val="21"/>
        <w:shd w:val="clear" w:color="auto" w:fill="auto"/>
        <w:spacing w:line="274" w:lineRule="exact"/>
        <w:ind w:left="20" w:right="20" w:firstLine="720"/>
        <w:rPr>
          <w:sz w:val="24"/>
          <w:szCs w:val="24"/>
        </w:rPr>
      </w:pPr>
      <w:r w:rsidRPr="0029285B">
        <w:rPr>
          <w:rStyle w:val="11"/>
          <w:sz w:val="24"/>
          <w:szCs w:val="24"/>
        </w:rPr>
        <w:t>По результатам работы комиссия составляет протокол, в котором фиксируются результаты оценки, поступившее предложение, его оценка и решение. Протокол составляется в одном экземпляре и подписывается председателем и членами комиссии.</w:t>
      </w:r>
    </w:p>
    <w:p w:rsidR="005F5A1B" w:rsidRPr="0029285B" w:rsidRDefault="005D2042" w:rsidP="0029285B">
      <w:pPr>
        <w:pStyle w:val="21"/>
        <w:shd w:val="clear" w:color="auto" w:fill="auto"/>
        <w:spacing w:after="531" w:line="274" w:lineRule="exact"/>
        <w:ind w:left="20" w:right="20" w:firstLine="720"/>
        <w:rPr>
          <w:sz w:val="24"/>
          <w:szCs w:val="24"/>
        </w:rPr>
      </w:pPr>
      <w:r w:rsidRPr="0029285B">
        <w:rPr>
          <w:rStyle w:val="11"/>
          <w:sz w:val="24"/>
          <w:szCs w:val="24"/>
        </w:rPr>
        <w:t>4.4. Решение комиссии принимается простым большинством голосов присутствующих на заседании членов комиссии путем открытого голосования. В случае равенства голо</w:t>
      </w:r>
      <w:r w:rsidR="0029285B">
        <w:rPr>
          <w:rStyle w:val="11"/>
          <w:sz w:val="24"/>
          <w:szCs w:val="24"/>
        </w:rPr>
        <w:t>сов голос председателя комиссии я</w:t>
      </w:r>
      <w:r w:rsidRPr="0029285B">
        <w:rPr>
          <w:rStyle w:val="11"/>
          <w:sz w:val="24"/>
          <w:szCs w:val="24"/>
        </w:rPr>
        <w:t>вляется решающим.</w:t>
      </w:r>
    </w:p>
    <w:p w:rsidR="0029285B" w:rsidRDefault="0029285B" w:rsidP="0029285B">
      <w:pPr>
        <w:pStyle w:val="21"/>
        <w:shd w:val="clear" w:color="auto" w:fill="auto"/>
        <w:spacing w:line="210" w:lineRule="exact"/>
        <w:ind w:left="20" w:firstLine="0"/>
        <w:rPr>
          <w:rStyle w:val="11"/>
          <w:sz w:val="24"/>
          <w:szCs w:val="24"/>
        </w:rPr>
      </w:pPr>
    </w:p>
    <w:p w:rsidR="005F5A1B" w:rsidRPr="0029285B" w:rsidRDefault="00B74C05" w:rsidP="0029285B">
      <w:pPr>
        <w:pStyle w:val="21"/>
        <w:shd w:val="clear" w:color="auto" w:fill="auto"/>
        <w:spacing w:line="210" w:lineRule="exact"/>
        <w:ind w:left="2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48.65pt;margin-top:3pt;width:166.5pt;height:16.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QmqQIAAKk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" filled="f" stroked="f">
            <v:textbox inset="0,0,0,0">
              <w:txbxContent>
                <w:p w:rsidR="005F5A1B" w:rsidRPr="0029285B" w:rsidRDefault="005F5A1B">
                  <w:pPr>
                    <w:pStyle w:val="21"/>
                    <w:shd w:val="clear" w:color="auto" w:fill="auto"/>
                    <w:spacing w:line="200" w:lineRule="exact"/>
                    <w:ind w:left="100" w:firstLine="0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5F5A1B" w:rsidRPr="0029285B" w:rsidSect="0029285B">
      <w:type w:val="continuous"/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05" w:rsidRDefault="00B74C05">
      <w:r>
        <w:separator/>
      </w:r>
    </w:p>
  </w:endnote>
  <w:endnote w:type="continuationSeparator" w:id="0">
    <w:p w:rsidR="00B74C05" w:rsidRDefault="00B7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05" w:rsidRDefault="00B74C05"/>
  </w:footnote>
  <w:footnote w:type="continuationSeparator" w:id="0">
    <w:p w:rsidR="00B74C05" w:rsidRDefault="00B74C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4A8A"/>
    <w:multiLevelType w:val="multilevel"/>
    <w:tmpl w:val="C5BC73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947FB"/>
    <w:multiLevelType w:val="multilevel"/>
    <w:tmpl w:val="F2BCAD4A"/>
    <w:lvl w:ilvl="0">
      <w:start w:val="2"/>
      <w:numFmt w:val="decimal"/>
      <w:lvlText w:val="1.%1."/>
      <w:lvlJc w:val="left"/>
      <w:rPr>
        <w:rFonts w:ascii="Times New Roman" w:eastAsia="CordiaUPC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67CC6"/>
    <w:multiLevelType w:val="multilevel"/>
    <w:tmpl w:val="1D6AC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5A1B"/>
    <w:rsid w:val="000236D1"/>
    <w:rsid w:val="000271CA"/>
    <w:rsid w:val="000B05E0"/>
    <w:rsid w:val="000B6785"/>
    <w:rsid w:val="001A120F"/>
    <w:rsid w:val="00235D3C"/>
    <w:rsid w:val="0029285B"/>
    <w:rsid w:val="00406342"/>
    <w:rsid w:val="004A1788"/>
    <w:rsid w:val="004F7A4C"/>
    <w:rsid w:val="00596887"/>
    <w:rsid w:val="005B4C00"/>
    <w:rsid w:val="005D2042"/>
    <w:rsid w:val="005F5A1B"/>
    <w:rsid w:val="00693DA4"/>
    <w:rsid w:val="007753B9"/>
    <w:rsid w:val="007C4B29"/>
    <w:rsid w:val="007F6621"/>
    <w:rsid w:val="0084270E"/>
    <w:rsid w:val="008D58F6"/>
    <w:rsid w:val="00922118"/>
    <w:rsid w:val="00980817"/>
    <w:rsid w:val="009B7A7F"/>
    <w:rsid w:val="00A57F83"/>
    <w:rsid w:val="00AB68C0"/>
    <w:rsid w:val="00AD64C5"/>
    <w:rsid w:val="00AF5397"/>
    <w:rsid w:val="00AF7442"/>
    <w:rsid w:val="00B74C05"/>
    <w:rsid w:val="00C42B3E"/>
    <w:rsid w:val="00C55431"/>
    <w:rsid w:val="00C713BB"/>
    <w:rsid w:val="00D22C9C"/>
    <w:rsid w:val="00D55E97"/>
    <w:rsid w:val="00DF4E86"/>
    <w:rsid w:val="00E034CB"/>
    <w:rsid w:val="00EA4CAB"/>
    <w:rsid w:val="00F014AF"/>
    <w:rsid w:val="00F07E66"/>
    <w:rsid w:val="00F40441"/>
    <w:rsid w:val="00F675F9"/>
    <w:rsid w:val="00FC0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3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5397"/>
    <w:rPr>
      <w:color w:val="179ED2"/>
      <w:u w:val="single"/>
    </w:rPr>
  </w:style>
  <w:style w:type="character" w:customStyle="1" w:styleId="Exact">
    <w:name w:val="Основной текст Exact"/>
    <w:basedOn w:val="a0"/>
    <w:rsid w:val="00AF5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Exact0">
    <w:name w:val="Основной текст Exact"/>
    <w:basedOn w:val="a4"/>
    <w:rsid w:val="00AF5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AF5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AF5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AF539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AF5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CenturyGothic13pt">
    <w:name w:val="Заголовок №1 + Century Gothic;13 pt;Полужирный"/>
    <w:basedOn w:val="1"/>
    <w:rsid w:val="00AF539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F5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CordiaUPC145pt0pt">
    <w:name w:val="Основной текст + CordiaUPC;14.5 pt;Полужирный;Интервал 0 pt"/>
    <w:basedOn w:val="a4"/>
    <w:rsid w:val="00AF539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Impact9pt0pt">
    <w:name w:val="Основной текст + Impact;9 pt;Интервал 0 pt"/>
    <w:basedOn w:val="a4"/>
    <w:rsid w:val="00AF539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onstantia7pt-1pt">
    <w:name w:val="Основной текст + Constantia;7 pt;Курсив;Интервал -1 pt"/>
    <w:basedOn w:val="a4"/>
    <w:rsid w:val="00AF5397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n-US"/>
    </w:rPr>
  </w:style>
  <w:style w:type="character" w:customStyle="1" w:styleId="11">
    <w:name w:val="Основной текст1"/>
    <w:basedOn w:val="a4"/>
    <w:rsid w:val="00AF5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basedOn w:val="a0"/>
    <w:link w:val="23"/>
    <w:rsid w:val="00AF5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rsid w:val="00AF5397"/>
    <w:pPr>
      <w:shd w:val="clear" w:color="auto" w:fill="FFFFFF"/>
      <w:spacing w:line="278" w:lineRule="exact"/>
      <w:ind w:hanging="122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rsid w:val="00AF5397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rsid w:val="00AF5397"/>
    <w:pPr>
      <w:shd w:val="clear" w:color="auto" w:fill="FFFFFF"/>
      <w:spacing w:before="660" w:line="269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rsid w:val="00AF5397"/>
    <w:pPr>
      <w:shd w:val="clear" w:color="auto" w:fill="FFFFFF"/>
      <w:spacing w:before="60" w:after="24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F5397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3">
    <w:name w:val="Заголовок №2"/>
    <w:basedOn w:val="a"/>
    <w:link w:val="22"/>
    <w:rsid w:val="00AF5397"/>
    <w:pPr>
      <w:shd w:val="clear" w:color="auto" w:fill="FFFFFF"/>
      <w:spacing w:before="1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2Exact">
    <w:name w:val="Основной текст (2) Exact"/>
    <w:basedOn w:val="a0"/>
    <w:rsid w:val="002928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1Corbel165pt">
    <w:name w:val="Заголовок №1 + Corbel;16.5 pt"/>
    <w:basedOn w:val="1"/>
    <w:rsid w:val="0029285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paragraph" w:styleId="a5">
    <w:name w:val="No Spacing"/>
    <w:qFormat/>
    <w:rsid w:val="0029285B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2928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DF4E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E8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CenturyGothic13pt">
    <w:name w:val="Заголовок №1 + Century Gothic;13 pt;Полужирный"/>
    <w:basedOn w:val="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CordiaUPC145pt0pt">
    <w:name w:val="Основной текст + CordiaUPC;14.5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Impact9pt0pt">
    <w:name w:val="Основной текст + Impact;9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Constantia7pt-1pt">
    <w:name w:val="Основной текст + Constantia;7 pt;Курсив;Интервал -1 pt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8" w:lineRule="exact"/>
      <w:ind w:hanging="122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269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24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2Exact">
    <w:name w:val="Основной текст (2) Exact"/>
    <w:basedOn w:val="a0"/>
    <w:rsid w:val="002928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1Corbel165pt">
    <w:name w:val="Заголовок №1 + Corbel;16.5 pt"/>
    <w:basedOn w:val="1"/>
    <w:rsid w:val="0029285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paragraph" w:styleId="a5">
    <w:name w:val="No Spacing"/>
    <w:qFormat/>
    <w:rsid w:val="0029285B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2928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2017-03-10T14:04:00Z</cp:lastPrinted>
  <dcterms:created xsi:type="dcterms:W3CDTF">2013-06-29T08:07:00Z</dcterms:created>
  <dcterms:modified xsi:type="dcterms:W3CDTF">2017-06-15T17:50:00Z</dcterms:modified>
</cp:coreProperties>
</file>