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F52" w:rsidRPr="00206F52" w:rsidRDefault="00206F52" w:rsidP="00206F52">
      <w:pPr>
        <w:shd w:val="clear" w:color="auto" w:fill="F5F5F5"/>
        <w:spacing w:after="0" w:line="240" w:lineRule="auto"/>
        <w:outlineLvl w:val="3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bookmarkStart w:id="0" w:name="_GoBack"/>
      <w:r w:rsidRPr="00206F52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Антикоррупционная деятельность</w:t>
      </w:r>
    </w:p>
    <w:bookmarkEnd w:id="0"/>
    <w:p w:rsidR="00206F52" w:rsidRPr="00206F52" w:rsidRDefault="00206F52" w:rsidP="00206F52">
      <w:pPr>
        <w:shd w:val="clear" w:color="auto" w:fill="F5F5F5"/>
        <w:spacing w:after="0" w:line="240" w:lineRule="auto"/>
        <w:outlineLvl w:val="3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</w:p>
    <w:p w:rsidR="00206F52" w:rsidRPr="00206F52" w:rsidRDefault="00206F52" w:rsidP="00206F52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6F52">
        <w:rPr>
          <w:rFonts w:ascii="Helvetica" w:eastAsia="Times New Roman" w:hAnsi="Helvetica" w:cs="Helvetica"/>
          <w:noProof/>
          <w:color w:val="8BC34A"/>
          <w:sz w:val="21"/>
          <w:szCs w:val="21"/>
          <w:lang w:eastAsia="ru-RU"/>
        </w:rPr>
        <w:drawing>
          <wp:inline distT="0" distB="0" distL="0" distR="0" wp14:anchorId="1ADCDE43" wp14:editId="26476A69">
            <wp:extent cx="5200650" cy="3438525"/>
            <wp:effectExtent l="0" t="0" r="0" b="9525"/>
            <wp:docPr id="1" name="Рисунок 1" descr="http://shkolana5.ru/media/sub/373/uploads/1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olana5.ru/media/sub/373/uploads/1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F52" w:rsidRDefault="00206F52" w:rsidP="00206F52">
      <w:pPr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206F52" w:rsidRPr="00A877E2" w:rsidRDefault="00206F52" w:rsidP="00206F5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877E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Уважаемые родители!</w:t>
      </w:r>
    </w:p>
    <w:p w:rsidR="00206F52" w:rsidRPr="00A877E2" w:rsidRDefault="00206F52" w:rsidP="00206F5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7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вопросу незаконных сборов денежных средств сотрудниками </w:t>
      </w:r>
      <w:r w:rsidR="00A87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ГБОУ «Основная общеобразовательная школа</w:t>
      </w:r>
      <w:r w:rsidRPr="00A87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87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с.п</w:t>
      </w:r>
      <w:proofErr w:type="spellEnd"/>
      <w:r w:rsidRPr="00A87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proofErr w:type="gramStart"/>
      <w:r w:rsidRPr="00A87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Галашки</w:t>
      </w:r>
      <w:proofErr w:type="spellEnd"/>
      <w:r w:rsidR="00A87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r w:rsidRPr="00A87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</w:t>
      </w:r>
      <w:proofErr w:type="gramEnd"/>
      <w:r w:rsidRPr="00A87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можете обращаться по телефону «горячей линии»: </w:t>
      </w:r>
    </w:p>
    <w:p w:rsidR="00A877E2" w:rsidRDefault="00206F52" w:rsidP="00206F5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77E2">
        <w:rPr>
          <w:rFonts w:ascii="Times New Roman" w:eastAsia="Times New Roman" w:hAnsi="Times New Roman" w:cs="Times New Roman"/>
          <w:noProof/>
          <w:color w:val="8BC34A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5657850"/>
            <wp:positionH relativeFrom="column">
              <wp:align>left</wp:align>
            </wp:positionH>
            <wp:positionV relativeFrom="paragraph">
              <wp:align>top</wp:align>
            </wp:positionV>
            <wp:extent cx="971550" cy="971550"/>
            <wp:effectExtent l="0" t="0" r="0" b="0"/>
            <wp:wrapSquare wrapText="bothSides"/>
            <wp:docPr id="2" name="Рисунок 2" descr="http://school19krsrm.ru/pict/telephone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19krsrm.ru/pict/telephone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77E2" w:rsidRPr="00A877E2" w:rsidRDefault="00A877E2" w:rsidP="00A877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7E2" w:rsidRDefault="00A877E2" w:rsidP="00206F5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6F52" w:rsidRPr="00A877E2" w:rsidRDefault="00A877E2" w:rsidP="00A877E2">
      <w:pPr>
        <w:tabs>
          <w:tab w:val="left" w:pos="2340"/>
        </w:tabs>
        <w:spacing w:after="150" w:line="240" w:lineRule="auto"/>
        <w:ind w:left="-284"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textWrapping" w:clear="all"/>
      </w:r>
    </w:p>
    <w:p w:rsidR="00206F52" w:rsidRPr="00A877E2" w:rsidRDefault="00206F52" w:rsidP="00206F5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77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8(928)</w:t>
      </w:r>
      <w:r w:rsidR="00A877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A877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917-63-45 – директор </w:t>
      </w:r>
      <w:proofErr w:type="spellStart"/>
      <w:r w:rsidRPr="00A877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Битиева</w:t>
      </w:r>
      <w:proofErr w:type="spellEnd"/>
      <w:r w:rsidRPr="00A877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З.Б.</w:t>
      </w:r>
    </w:p>
    <w:p w:rsidR="00206F52" w:rsidRPr="00A877E2" w:rsidRDefault="00206F52" w:rsidP="00206F5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7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Информация о нарушениях сотрудником школы требований к служебному поведению или наличие у него личной заинтересованности, которая приводит или может привести к конфликту интересов, также может быть представлена    в   письменном   виде по адресу: 386255, Республики Ингушетия, </w:t>
      </w:r>
      <w:proofErr w:type="spellStart"/>
      <w:r w:rsidRPr="00A87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с.п</w:t>
      </w:r>
      <w:proofErr w:type="spellEnd"/>
      <w:r w:rsidRPr="00A87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A87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Галашки</w:t>
      </w:r>
      <w:proofErr w:type="spellEnd"/>
      <w:r w:rsidRPr="00A87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ул.Шоссейная,16.</w:t>
      </w:r>
    </w:p>
    <w:p w:rsidR="00206F52" w:rsidRPr="00A877E2" w:rsidRDefault="00206F52" w:rsidP="00206F5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77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Информация должна содержать:</w:t>
      </w:r>
    </w:p>
    <w:p w:rsidR="00206F52" w:rsidRPr="00A877E2" w:rsidRDefault="00206F52" w:rsidP="00206F5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7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-  фамилия, имя, отчество и занимаемая должность сотрудника;</w:t>
      </w:r>
    </w:p>
    <w:p w:rsidR="00206F52" w:rsidRPr="00A877E2" w:rsidRDefault="00206F52" w:rsidP="00206F5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7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- описание нарушения требований к служебному поведению гражданского служащего или признаков личной заинтересованности, которая приводит или может привести к конфликту интересов; *Анонимные обращения о коррупционных действиях гражданских служащих, а также сообщения о преступлениях и административных правонарушениях не рассматриваются.     **Лица, виновные в распространении заведомо ложных сведений, порочащих честь и достоинство сотрудника школы или подрывающих его репутацию, несут уголовную ответственность в соответствии с действующим законодательством. </w:t>
      </w:r>
    </w:p>
    <w:p w:rsidR="00206F52" w:rsidRPr="00A877E2" w:rsidRDefault="00A877E2" w:rsidP="00206F5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hyperlink r:id="rId9" w:tgtFrame="_blank" w:history="1">
        <w:r w:rsidR="00206F52" w:rsidRPr="00A877E2">
          <w:rPr>
            <w:rFonts w:ascii="Times New Roman" w:eastAsia="Times New Roman" w:hAnsi="Times New Roman" w:cs="Times New Roman"/>
            <w:color w:val="8BC34A"/>
            <w:sz w:val="21"/>
            <w:szCs w:val="21"/>
            <w:u w:val="single"/>
            <w:lang w:eastAsia="ru-RU"/>
          </w:rPr>
          <w:t> </w:t>
        </w:r>
      </w:hyperlink>
    </w:p>
    <w:p w:rsidR="00206F52" w:rsidRPr="00A877E2" w:rsidRDefault="00206F52" w:rsidP="00206F52">
      <w:pPr>
        <w:spacing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877E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lastRenderedPageBreak/>
        <w:t>Недопустимость сбора денежных средств с родителей (законных представителей) обучающихся.</w:t>
      </w:r>
    </w:p>
    <w:p w:rsidR="00206F52" w:rsidRPr="00A877E2" w:rsidRDefault="00206F52" w:rsidP="00206F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7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Запрещено принуждение со стороны работников образовательного учреждения и родительской общественности к внесению благотворительных пожертвований родителями (законными представителями) обучающихся, воспитанников образовательного учреждения.</w:t>
      </w:r>
    </w:p>
    <w:p w:rsidR="00206F52" w:rsidRPr="00A877E2" w:rsidRDefault="00206F52" w:rsidP="00206F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7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Работникам образовательных учреждений и родительским комитетам запрещен сбор наличных денежных средств.</w:t>
      </w:r>
    </w:p>
    <w:p w:rsidR="00206F52" w:rsidRPr="00A877E2" w:rsidRDefault="00206F52" w:rsidP="00206F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7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Нарушение прав граждан при оказании платных услуг и привлечении благотворительных средств считается однократным грубым нарушением руководителем образовательного учреждения своих должностных обязанностей и влечет применение мер дисциплинарного взыскания в соответствии с законодательством Российской Федерации.</w:t>
      </w:r>
    </w:p>
    <w:p w:rsidR="003C60C1" w:rsidRDefault="00206F52">
      <w:r>
        <w:rPr>
          <w:noProof/>
          <w:lang w:eastAsia="ru-RU"/>
        </w:rPr>
        <w:drawing>
          <wp:inline distT="0" distB="0" distL="0" distR="0" wp14:anchorId="58EC7CBE" wp14:editId="56F2AA57">
            <wp:extent cx="5828571" cy="5266667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28571" cy="5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60C1" w:rsidSect="00A877E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42E43"/>
    <w:multiLevelType w:val="multilevel"/>
    <w:tmpl w:val="F922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ED"/>
    <w:rsid w:val="00134CED"/>
    <w:rsid w:val="00206F52"/>
    <w:rsid w:val="003C60C1"/>
    <w:rsid w:val="00A8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7E82"/>
  <w15:chartTrackingRefBased/>
  <w15:docId w15:val="{12AF5B59-2E37-4574-8EC5-B396A39B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4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3251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none" w:sz="0" w:space="0" w:color="auto"/>
            <w:right w:val="none" w:sz="0" w:space="11" w:color="DDDDDD"/>
          </w:divBdr>
          <w:divsChild>
            <w:div w:id="8933527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8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37679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1071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8BC34A"/>
                    <w:bottom w:val="none" w:sz="0" w:space="0" w:color="auto"/>
                    <w:right w:val="none" w:sz="0" w:space="0" w:color="auto"/>
                  </w:divBdr>
                </w:div>
                <w:div w:id="105350695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8BC34A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school19krsrm.ru/pict/telephone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shkolana5.ru/media/sub/373/uploads/1.jpeg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genproc.gov.ru/img/anticor/what_to_know_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Zalina</dc:creator>
  <cp:keywords/>
  <dc:description/>
  <cp:lastModifiedBy>Zalina</cp:lastModifiedBy>
  <cp:revision>5</cp:revision>
  <dcterms:created xsi:type="dcterms:W3CDTF">2020-12-03T12:23:00Z</dcterms:created>
  <dcterms:modified xsi:type="dcterms:W3CDTF">2020-12-03T12:32:00Z</dcterms:modified>
</cp:coreProperties>
</file>